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32" w:rsidRDefault="00A04FC3">
      <w:r w:rsidRPr="00A04FC3">
        <w:t>ПРАКТИЧЕСКАЯ РАБОТА №2    ОПРЕДЕЛЕНИЕ КОЭФФИЦИЕНТА ТЕПЛОПЕРЕДАЧИ ТЕПЛООБМЕННИКА РУБАШЕЧНОГО ТИПА</w:t>
      </w:r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FC3"/>
    <w:rsid w:val="00097047"/>
    <w:rsid w:val="007D5BD1"/>
    <w:rsid w:val="00A04FC3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2020-03-18T07:27:00Z</dcterms:created>
  <dcterms:modified xsi:type="dcterms:W3CDTF">2020-03-18T07:27:00Z</dcterms:modified>
</cp:coreProperties>
</file>